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D5" w:rsidRDefault="009F73D5" w:rsidP="009F73D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AB13C4" w:rsidRDefault="00AB13C4" w:rsidP="009F73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AB13C4" w:rsidRDefault="00AB13C4" w:rsidP="009F73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AB13C4" w:rsidRPr="00D07332" w:rsidRDefault="00AB13C4" w:rsidP="00794177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</w:pPr>
      <w:r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 xml:space="preserve">La Comisión </w:t>
      </w:r>
      <w:r w:rsidR="00391511"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>E</w:t>
      </w:r>
      <w:r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 xml:space="preserve">lectoral Universitaria de la Universidad Metropolitana, en concordancia con los artículos 10 y 59 del Reglamento Electoral de Representantes Estudiantiles de la Universidad Metropolitana, </w:t>
      </w:r>
      <w:r w:rsidR="00D07332"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 xml:space="preserve">convoca a todos los estudiantes activos en este trimestre </w:t>
      </w:r>
      <w:r w:rsidR="00D07332"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>2021</w:t>
      </w:r>
      <w:r w:rsidR="00D07332"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>-3  a participar en el proceso electoral para elegir</w:t>
      </w:r>
      <w:r w:rsidR="00D07332"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 xml:space="preserve"> </w:t>
      </w:r>
      <w:r w:rsidR="00D07332"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 xml:space="preserve">Representantes Estudiantiles ante el Consejo Académico, Consejos de Facultad, Consejos de Escuela, Federación de Centros de Estudiantes y Centros de </w:t>
      </w:r>
      <w:r w:rsidR="00D07332"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>Estudiantes</w:t>
      </w:r>
      <w:r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>, para cuyo efecto hace público</w:t>
      </w:r>
      <w:r w:rsidR="00316F24"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 xml:space="preserve"> el siguiente cronograma, que considera en virtud de la realidad por todos conocida (situación de pandemia por COVID-19), la existencia de una fecha principal y dos de contingencia para las actividades de sufragio y totalización de los votos emitidos. </w:t>
      </w:r>
      <w:r w:rsidRPr="00D07332"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  <w:t xml:space="preserve"> 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1676"/>
        <w:gridCol w:w="4253"/>
      </w:tblGrid>
      <w:tr w:rsidR="00EC7112" w:rsidRPr="00DF52C3" w:rsidTr="009E4D05">
        <w:trPr>
          <w:trHeight w:val="424"/>
        </w:trPr>
        <w:tc>
          <w:tcPr>
            <w:tcW w:w="5274" w:type="dxa"/>
            <w:gridSpan w:val="2"/>
            <w:shd w:val="clear" w:color="auto" w:fill="D9D9D9"/>
          </w:tcPr>
          <w:p w:rsidR="00EC7112" w:rsidRPr="00DF52C3" w:rsidRDefault="00EC7112" w:rsidP="00EC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b/>
                <w:sz w:val="20"/>
                <w:szCs w:val="20"/>
              </w:rPr>
              <w:t>EVENTOS</w:t>
            </w:r>
          </w:p>
        </w:tc>
        <w:tc>
          <w:tcPr>
            <w:tcW w:w="4253" w:type="dxa"/>
            <w:shd w:val="clear" w:color="auto" w:fill="D9D9D9"/>
          </w:tcPr>
          <w:p w:rsidR="00EC7112" w:rsidRPr="00DF52C3" w:rsidRDefault="00EC7112" w:rsidP="00EC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b/>
                <w:sz w:val="20"/>
                <w:szCs w:val="20"/>
              </w:rPr>
              <w:t>FECHAS</w:t>
            </w:r>
          </w:p>
        </w:tc>
      </w:tr>
      <w:tr w:rsidR="00EC7112" w:rsidRPr="00DF52C3" w:rsidTr="00794177">
        <w:trPr>
          <w:trHeight w:val="694"/>
        </w:trPr>
        <w:tc>
          <w:tcPr>
            <w:tcW w:w="5274" w:type="dxa"/>
            <w:gridSpan w:val="2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b/>
                <w:sz w:val="20"/>
                <w:szCs w:val="20"/>
              </w:rPr>
              <w:t>Convocatoria general a elecciones estudiantiles</w:t>
            </w:r>
          </w:p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b/>
                <w:sz w:val="20"/>
                <w:szCs w:val="20"/>
              </w:rPr>
              <w:t>Publicación en prensa de convocatoria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b/>
                <w:sz w:val="20"/>
                <w:szCs w:val="20"/>
              </w:rPr>
              <w:t>Viernes 23 de abril</w:t>
            </w:r>
          </w:p>
        </w:tc>
      </w:tr>
      <w:tr w:rsidR="00EC7112" w:rsidRPr="00DF52C3" w:rsidTr="009E4D05">
        <w:trPr>
          <w:trHeight w:val="520"/>
        </w:trPr>
        <w:tc>
          <w:tcPr>
            <w:tcW w:w="5274" w:type="dxa"/>
            <w:gridSpan w:val="2"/>
            <w:shd w:val="clear" w:color="auto" w:fill="auto"/>
            <w:vAlign w:val="center"/>
          </w:tcPr>
          <w:p w:rsidR="00EC7112" w:rsidRPr="00794177" w:rsidRDefault="00EC7112" w:rsidP="00EC7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Publicación del Registro Electoral Estudiantil</w:t>
            </w: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 xml:space="preserve"> (REE, por medios Institucionales: sitio web y redes sociales)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EC71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Viernes 23 de abril</w:t>
            </w:r>
          </w:p>
          <w:p w:rsidR="00EC7112" w:rsidRPr="00794177" w:rsidRDefault="00EC7112" w:rsidP="00EC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(9:00 pm)</w:t>
            </w:r>
          </w:p>
        </w:tc>
      </w:tr>
      <w:tr w:rsidR="00EC7112" w:rsidRPr="00DF52C3" w:rsidTr="009E4D05">
        <w:trPr>
          <w:trHeight w:val="735"/>
        </w:trPr>
        <w:tc>
          <w:tcPr>
            <w:tcW w:w="5274" w:type="dxa"/>
            <w:gridSpan w:val="2"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Inicio del lapso de impugnaciones al (REE)</w:t>
            </w:r>
          </w:p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Inicio del lapso de inscripciones de grupos electorales</w:t>
            </w:r>
          </w:p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Inicio de lapso de inscripciones de postulaciones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Viernes 23 de abril</w:t>
            </w:r>
          </w:p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(9:00 pm)</w:t>
            </w:r>
          </w:p>
        </w:tc>
      </w:tr>
      <w:tr w:rsidR="00EC7112" w:rsidRPr="00DF52C3" w:rsidTr="009E4D05">
        <w:tc>
          <w:tcPr>
            <w:tcW w:w="5274" w:type="dxa"/>
            <w:gridSpan w:val="2"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Fin de lapso de impugnaciones del REE</w:t>
            </w:r>
          </w:p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 xml:space="preserve">Fin del lapso de inscripciones de grupos electorales </w:t>
            </w:r>
          </w:p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Fin del lapso de inscripciones de postulaciones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Viernes 30 de abril</w:t>
            </w:r>
          </w:p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(9:00 pm)</w:t>
            </w:r>
          </w:p>
        </w:tc>
      </w:tr>
      <w:tr w:rsidR="00EC7112" w:rsidRPr="00DF52C3" w:rsidTr="009E4D05">
        <w:tc>
          <w:tcPr>
            <w:tcW w:w="5274" w:type="dxa"/>
            <w:gridSpan w:val="2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Publicación de listas y candidatos postulados inscritos por medios Institucionales: sitio web y redes sociales)</w:t>
            </w:r>
          </w:p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Inicio del lapso de impugnaciones a candidatos y a listas.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 xml:space="preserve">Miércoles 5 de mayo </w:t>
            </w:r>
          </w:p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 xml:space="preserve">(3:00 pm) </w:t>
            </w:r>
          </w:p>
        </w:tc>
      </w:tr>
      <w:tr w:rsidR="00EC7112" w:rsidRPr="00DF52C3" w:rsidTr="009E4D05">
        <w:tc>
          <w:tcPr>
            <w:tcW w:w="5274" w:type="dxa"/>
            <w:gridSpan w:val="2"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Fin de</w:t>
            </w: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 xml:space="preserve"> lapso de impugnaciones a candidatos y a listas</w:t>
            </w:r>
          </w:p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Publicación de listas y candidatos postulados admitidos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Viernes 7 de mayo</w:t>
            </w:r>
          </w:p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(3:00 pm)</w:t>
            </w:r>
          </w:p>
        </w:tc>
      </w:tr>
      <w:tr w:rsidR="00EC7112" w:rsidRPr="00DF52C3" w:rsidTr="009E4D05">
        <w:tc>
          <w:tcPr>
            <w:tcW w:w="5274" w:type="dxa"/>
            <w:gridSpan w:val="2"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 xml:space="preserve">Ultimo día de modificación a listas (Art. 42)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Jueves 13 de mayo (3:00 pm)</w:t>
            </w:r>
          </w:p>
        </w:tc>
      </w:tr>
      <w:tr w:rsidR="00EC7112" w:rsidRPr="00DF52C3" w:rsidTr="009E4D05">
        <w:tc>
          <w:tcPr>
            <w:tcW w:w="5274" w:type="dxa"/>
            <w:gridSpan w:val="2"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Inicio de la campaña electoral</w:t>
            </w:r>
          </w:p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Inicio del lapso de inscripción de testigos electorales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Viernes 14 de mayo</w:t>
            </w:r>
          </w:p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(9:00 am)</w:t>
            </w:r>
          </w:p>
        </w:tc>
      </w:tr>
      <w:tr w:rsidR="00EC7112" w:rsidRPr="00DF52C3" w:rsidTr="009E4D05">
        <w:tc>
          <w:tcPr>
            <w:tcW w:w="5274" w:type="dxa"/>
            <w:gridSpan w:val="2"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Fin de</w:t>
            </w: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lapso</w:t>
            </w: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 xml:space="preserve"> de inscripción de testigos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Jueves 20 de mayo (9:00 am)</w:t>
            </w:r>
          </w:p>
        </w:tc>
      </w:tr>
      <w:tr w:rsidR="00EC7112" w:rsidRPr="00DF52C3" w:rsidTr="009E4D05">
        <w:trPr>
          <w:trHeight w:val="266"/>
        </w:trPr>
        <w:tc>
          <w:tcPr>
            <w:tcW w:w="5274" w:type="dxa"/>
            <w:gridSpan w:val="2"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Fin de campaña electoral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Viernes 21 de mayo (9:00 am)</w:t>
            </w:r>
          </w:p>
        </w:tc>
      </w:tr>
      <w:tr w:rsidR="00EC7112" w:rsidRPr="00DF52C3" w:rsidTr="009E4D05">
        <w:trPr>
          <w:trHeight w:val="366"/>
        </w:trPr>
        <w:tc>
          <w:tcPr>
            <w:tcW w:w="9527" w:type="dxa"/>
            <w:gridSpan w:val="3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b/>
                <w:sz w:val="20"/>
                <w:szCs w:val="20"/>
              </w:rPr>
              <w:t>ELECCIONES DE REPRESENTANTES ESTUDIANTIL</w:t>
            </w:r>
          </w:p>
        </w:tc>
      </w:tr>
      <w:tr w:rsidR="00EC7112" w:rsidRPr="00230662" w:rsidTr="009E4D05">
        <w:trPr>
          <w:trHeight w:val="330"/>
        </w:trPr>
        <w:tc>
          <w:tcPr>
            <w:tcW w:w="3598" w:type="dxa"/>
            <w:vMerge w:val="restart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Sufragio Facultad de Ingeniería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Fecha principal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Martes 25 de mayo, horario 9:00 am y 1:00 pm</w:t>
            </w:r>
          </w:p>
        </w:tc>
      </w:tr>
      <w:tr w:rsidR="00EC7112" w:rsidRPr="00230662" w:rsidTr="009E4D05">
        <w:trPr>
          <w:trHeight w:val="360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Contingencia 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Martes 1º de junio, horario 9:00 am y 1:00 pm</w:t>
            </w:r>
          </w:p>
        </w:tc>
      </w:tr>
      <w:tr w:rsidR="00EC7112" w:rsidRPr="00230662" w:rsidTr="009E4D05">
        <w:trPr>
          <w:trHeight w:val="360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Contingencia 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Martes 8 de junio, horario 9:00 am y 1:00 pm</w:t>
            </w:r>
          </w:p>
        </w:tc>
      </w:tr>
      <w:tr w:rsidR="00EC7112" w:rsidRPr="00230662" w:rsidTr="009E4D05">
        <w:trPr>
          <w:trHeight w:val="330"/>
        </w:trPr>
        <w:tc>
          <w:tcPr>
            <w:tcW w:w="3598" w:type="dxa"/>
            <w:vMerge w:val="restart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Sufragio Facultad FACES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Fecha principal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Miércoles 26 de mayo, horario 9:00 am y 1:00 pm</w:t>
            </w:r>
          </w:p>
        </w:tc>
      </w:tr>
      <w:tr w:rsidR="00EC7112" w:rsidRPr="00230662" w:rsidTr="009E4D05">
        <w:trPr>
          <w:trHeight w:val="345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Contingencia 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Miércoles 2 de junio, horario 9:00 am y 1:00 pm</w:t>
            </w:r>
          </w:p>
        </w:tc>
      </w:tr>
      <w:tr w:rsidR="00EC7112" w:rsidRPr="00230662" w:rsidTr="009E4D05">
        <w:trPr>
          <w:trHeight w:val="345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Contingencia 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Miércoles 9 de junio, horario 9:00 am y 1:00 pm</w:t>
            </w:r>
          </w:p>
        </w:tc>
      </w:tr>
      <w:tr w:rsidR="00EC7112" w:rsidRPr="00230662" w:rsidTr="009E4D05">
        <w:trPr>
          <w:trHeight w:val="330"/>
        </w:trPr>
        <w:tc>
          <w:tcPr>
            <w:tcW w:w="3598" w:type="dxa"/>
            <w:vMerge w:val="restart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Sufragio Facultad Ciencias y Artes y Facultad de Estudios Jurídicos y Políticos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Fecha principal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Jueves 27 de mayo, horario 9:00 am y 1:00 pm</w:t>
            </w:r>
          </w:p>
        </w:tc>
      </w:tr>
      <w:tr w:rsidR="00EC7112" w:rsidRPr="00230662" w:rsidTr="009E4D05">
        <w:trPr>
          <w:trHeight w:val="345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Contingencia 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 xml:space="preserve">Jueves 3 de junio, horario 9:00 am y 1:00 pm </w:t>
            </w:r>
          </w:p>
        </w:tc>
      </w:tr>
      <w:tr w:rsidR="00EC7112" w:rsidRPr="00230662" w:rsidTr="009E4D05">
        <w:trPr>
          <w:trHeight w:val="345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Contingencia 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 xml:space="preserve">Jueves 10 de junio, horario 9:00 am y 1:00 pm </w:t>
            </w:r>
          </w:p>
        </w:tc>
      </w:tr>
      <w:tr w:rsidR="00EC7112" w:rsidRPr="009A49C3" w:rsidTr="009E4D05">
        <w:trPr>
          <w:trHeight w:val="210"/>
        </w:trPr>
        <w:tc>
          <w:tcPr>
            <w:tcW w:w="3598" w:type="dxa"/>
            <w:vMerge w:val="restart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Totalización de votos</w:t>
            </w:r>
            <w:bookmarkStart w:id="0" w:name="_GoBack"/>
            <w:bookmarkEnd w:id="0"/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Fecha principal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Viernes 28 de mayo a partir de las 9:00 am</w:t>
            </w:r>
          </w:p>
        </w:tc>
      </w:tr>
      <w:tr w:rsidR="00EC7112" w:rsidRPr="009A49C3" w:rsidTr="009E4D05">
        <w:trPr>
          <w:trHeight w:val="210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Contingencia 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Viernes 4 de junio a partir de las 9:00 am</w:t>
            </w:r>
          </w:p>
        </w:tc>
      </w:tr>
      <w:tr w:rsidR="00EC7112" w:rsidRPr="009A49C3" w:rsidTr="009E4D05">
        <w:trPr>
          <w:trHeight w:val="240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Contingencia 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Viernes 10 de junio a partir de las 9:00 am</w:t>
            </w:r>
          </w:p>
        </w:tc>
      </w:tr>
      <w:tr w:rsidR="00EC7112" w:rsidRPr="00230662" w:rsidTr="009E4D05">
        <w:trPr>
          <w:trHeight w:val="330"/>
        </w:trPr>
        <w:tc>
          <w:tcPr>
            <w:tcW w:w="3598" w:type="dxa"/>
            <w:vMerge w:val="restart"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Publicación de resultados electorales</w:t>
            </w:r>
          </w:p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Iniciación del lapso de impugnación de resultados electorales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por medios Institucionales: sitio web y redes sociales)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Fecha principal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Viernes 28 de mayo (estimado 3:00 pm)</w:t>
            </w:r>
          </w:p>
        </w:tc>
      </w:tr>
      <w:tr w:rsidR="00EC7112" w:rsidRPr="00230662" w:rsidTr="009E4D05">
        <w:trPr>
          <w:trHeight w:val="345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Contingencia 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Viernes 4 de junio (estimado 3:00 pm)</w:t>
            </w:r>
          </w:p>
        </w:tc>
      </w:tr>
      <w:tr w:rsidR="00EC7112" w:rsidRPr="00230662" w:rsidTr="009E4D05">
        <w:trPr>
          <w:trHeight w:val="345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Contingencia 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Viernes 10 de junio (estimado 3:00 pm)</w:t>
            </w:r>
          </w:p>
        </w:tc>
      </w:tr>
      <w:tr w:rsidR="00EC7112" w:rsidRPr="00DF52C3" w:rsidTr="009E4D05">
        <w:trPr>
          <w:trHeight w:val="312"/>
        </w:trPr>
        <w:tc>
          <w:tcPr>
            <w:tcW w:w="3598" w:type="dxa"/>
            <w:vMerge w:val="restart"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C3">
              <w:rPr>
                <w:rFonts w:ascii="Times New Roman" w:hAnsi="Times New Roman" w:cs="Times New Roman"/>
                <w:sz w:val="20"/>
                <w:szCs w:val="20"/>
              </w:rPr>
              <w:t>Fin del lapso de impugnación de resultados electorales</w:t>
            </w:r>
          </w:p>
          <w:p w:rsidR="00EC7112" w:rsidRPr="00DF52C3" w:rsidRDefault="00EC7112" w:rsidP="0079417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Fecha principal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Miércoles 2 de junio  (3:00 pm)</w:t>
            </w:r>
          </w:p>
        </w:tc>
      </w:tr>
      <w:tr w:rsidR="00EC7112" w:rsidRPr="00DF52C3" w:rsidTr="009E4D05">
        <w:trPr>
          <w:trHeight w:val="260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Contingencia 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Miércoles 9 de junio  (3:00 pm)</w:t>
            </w:r>
          </w:p>
        </w:tc>
      </w:tr>
      <w:tr w:rsidR="00EC7112" w:rsidRPr="00DF52C3" w:rsidTr="009E4D05">
        <w:trPr>
          <w:trHeight w:val="260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DF52C3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Contingencia 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794177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177">
              <w:rPr>
                <w:rFonts w:ascii="Times New Roman" w:hAnsi="Times New Roman" w:cs="Times New Roman"/>
                <w:sz w:val="20"/>
                <w:szCs w:val="20"/>
              </w:rPr>
              <w:t>Miércoles 16 de junio  (3:00 pm)</w:t>
            </w:r>
          </w:p>
        </w:tc>
      </w:tr>
      <w:tr w:rsidR="00EC7112" w:rsidRPr="00DF52C3" w:rsidTr="009E4D05">
        <w:trPr>
          <w:trHeight w:val="220"/>
        </w:trPr>
        <w:tc>
          <w:tcPr>
            <w:tcW w:w="3598" w:type="dxa"/>
            <w:vMerge w:val="restart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PRCLAMACIÓN DE CANDIDATOS ELECTOS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Fecha principal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Viernes 4 de junio</w:t>
            </w:r>
          </w:p>
        </w:tc>
      </w:tr>
      <w:tr w:rsidR="00EC7112" w:rsidRPr="00DF52C3" w:rsidTr="009E4D05">
        <w:trPr>
          <w:trHeight w:val="225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Contingencia 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Viernes 11 de junio</w:t>
            </w:r>
          </w:p>
        </w:tc>
      </w:tr>
      <w:tr w:rsidR="00EC7112" w:rsidRPr="00DF52C3" w:rsidTr="009E4D05">
        <w:trPr>
          <w:trHeight w:val="225"/>
        </w:trPr>
        <w:tc>
          <w:tcPr>
            <w:tcW w:w="3598" w:type="dxa"/>
            <w:vMerge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Contingencia 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C7112" w:rsidRPr="00EF6F80" w:rsidRDefault="00EC7112" w:rsidP="00794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F80">
              <w:rPr>
                <w:rFonts w:ascii="Times New Roman" w:hAnsi="Times New Roman" w:cs="Times New Roman"/>
                <w:b/>
                <w:sz w:val="20"/>
                <w:szCs w:val="20"/>
              </w:rPr>
              <w:t>Viernes 18 de junio</w:t>
            </w:r>
          </w:p>
        </w:tc>
      </w:tr>
    </w:tbl>
    <w:p w:rsidR="00AB13C4" w:rsidRDefault="00AB13C4" w:rsidP="00AB13C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sectPr w:rsidR="00AB13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B0" w:rsidRDefault="00D66AB0" w:rsidP="009F73D5">
      <w:pPr>
        <w:spacing w:after="0" w:line="240" w:lineRule="auto"/>
      </w:pPr>
      <w:r>
        <w:separator/>
      </w:r>
    </w:p>
  </w:endnote>
  <w:endnote w:type="continuationSeparator" w:id="0">
    <w:p w:rsidR="00D66AB0" w:rsidRDefault="00D66AB0" w:rsidP="009F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B0" w:rsidRDefault="00D66AB0" w:rsidP="009F73D5">
      <w:pPr>
        <w:spacing w:after="0" w:line="240" w:lineRule="auto"/>
      </w:pPr>
      <w:r>
        <w:separator/>
      </w:r>
    </w:p>
  </w:footnote>
  <w:footnote w:type="continuationSeparator" w:id="0">
    <w:p w:rsidR="00D66AB0" w:rsidRDefault="00D66AB0" w:rsidP="009F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3D5" w:rsidRDefault="009F73D5">
    <w:pPr>
      <w:pStyle w:val="Encabezado"/>
    </w:pPr>
    <w:r>
      <w:rPr>
        <w:rFonts w:ascii="Cambria" w:hAnsi="Cambria"/>
        <w:noProof/>
        <w:color w:val="000000"/>
        <w:bdr w:val="none" w:sz="0" w:space="0" w:color="auto" w:frame="1"/>
        <w:lang w:val="es-ES" w:eastAsia="es-ES"/>
      </w:rPr>
      <w:drawing>
        <wp:inline distT="0" distB="0" distL="0" distR="0">
          <wp:extent cx="5407269" cy="747395"/>
          <wp:effectExtent l="0" t="0" r="3175" b="0"/>
          <wp:docPr id="1" name="Imagen 1" descr="https://lh6.googleusercontent.com/m-pMvkeS5krnE0fttqx-jCzGNSPU0jspqCV88JPhIDsqfHZr8kS_ds3WSgXPYAvKJrHVPtJspk29z-bBAmj-eDLFIs4uOhicf3axLU-X0T11kfbKZifgz5Q9pxSmqDdwUI1-g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m-pMvkeS5krnE0fttqx-jCzGNSPU0jspqCV88JPhIDsqfHZr8kS_ds3WSgXPYAvKJrHVPtJspk29z-bBAmj-eDLFIs4uOhicf3axLU-X0T11kfbKZifgz5Q9pxSmqDdwUI1-g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1538" cy="749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11DE"/>
    <w:multiLevelType w:val="hybridMultilevel"/>
    <w:tmpl w:val="B20275C2"/>
    <w:lvl w:ilvl="0" w:tplc="826E5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41E1C"/>
    <w:multiLevelType w:val="multilevel"/>
    <w:tmpl w:val="B1C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940E4"/>
    <w:multiLevelType w:val="hybridMultilevel"/>
    <w:tmpl w:val="B20275C2"/>
    <w:lvl w:ilvl="0" w:tplc="826E5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DB7B6E"/>
    <w:multiLevelType w:val="multilevel"/>
    <w:tmpl w:val="F29C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D5"/>
    <w:rsid w:val="00040A1B"/>
    <w:rsid w:val="000F62CF"/>
    <w:rsid w:val="002F7556"/>
    <w:rsid w:val="00316F24"/>
    <w:rsid w:val="00391511"/>
    <w:rsid w:val="00415B06"/>
    <w:rsid w:val="005760E7"/>
    <w:rsid w:val="00794177"/>
    <w:rsid w:val="008728F4"/>
    <w:rsid w:val="008A3C4C"/>
    <w:rsid w:val="008B44C4"/>
    <w:rsid w:val="009F1F89"/>
    <w:rsid w:val="009F73D5"/>
    <w:rsid w:val="00A61373"/>
    <w:rsid w:val="00A721A9"/>
    <w:rsid w:val="00AB13C4"/>
    <w:rsid w:val="00D07332"/>
    <w:rsid w:val="00D66AB0"/>
    <w:rsid w:val="00EC7112"/>
    <w:rsid w:val="00E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1735"/>
  <w15:chartTrackingRefBased/>
  <w15:docId w15:val="{3325DB4E-FC63-4A61-B28C-F20655CB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F73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3D5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9F73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3D5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TECNOLOGY</dc:creator>
  <cp:keywords/>
  <dc:description/>
  <cp:lastModifiedBy>TECNOLOGY</cp:lastModifiedBy>
  <cp:revision>4</cp:revision>
  <dcterms:created xsi:type="dcterms:W3CDTF">2021-04-22T20:50:00Z</dcterms:created>
  <dcterms:modified xsi:type="dcterms:W3CDTF">2021-04-22T20:51:00Z</dcterms:modified>
</cp:coreProperties>
</file>